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3A9B3" w14:textId="77777777" w:rsidR="00006A46" w:rsidRDefault="00006A46"/>
    <w:tbl>
      <w:tblPr>
        <w:tblStyle w:val="TableGrid"/>
        <w:tblW w:w="11160" w:type="dxa"/>
        <w:tblInd w:w="-185" w:type="dxa"/>
        <w:tblLook w:val="04A0" w:firstRow="1" w:lastRow="0" w:firstColumn="1" w:lastColumn="0" w:noHBand="0" w:noVBand="1"/>
      </w:tblPr>
      <w:tblGrid>
        <w:gridCol w:w="2276"/>
        <w:gridCol w:w="8884"/>
      </w:tblGrid>
      <w:tr w:rsidR="00006A46" w14:paraId="613EA4B5" w14:textId="77777777" w:rsidTr="006732F9">
        <w:tc>
          <w:tcPr>
            <w:tcW w:w="2276" w:type="dxa"/>
          </w:tcPr>
          <w:p w14:paraId="79123D79" w14:textId="77777777" w:rsidR="00006A46" w:rsidRPr="007B0C0B" w:rsidRDefault="00006A46">
            <w:pPr>
              <w:rPr>
                <w:b/>
                <w:bCs/>
              </w:rPr>
            </w:pPr>
            <w:bookmarkStart w:id="0" w:name="_Hlk127553955"/>
            <w:r w:rsidRPr="007B0C0B">
              <w:rPr>
                <w:b/>
                <w:bCs/>
              </w:rPr>
              <w:t>ATSA Meeting Date:</w:t>
            </w:r>
          </w:p>
        </w:tc>
        <w:tc>
          <w:tcPr>
            <w:tcW w:w="8884" w:type="dxa"/>
          </w:tcPr>
          <w:p w14:paraId="4BCD3821" w14:textId="77777777" w:rsidR="000573CC" w:rsidRDefault="000573CC">
            <w:r>
              <w:t xml:space="preserve">Meeting – Conference call </w:t>
            </w:r>
          </w:p>
          <w:p w14:paraId="1AEF167E" w14:textId="410C6049" w:rsidR="00006A46" w:rsidRDefault="00DA7E6F">
            <w:r>
              <w:rPr>
                <w:b/>
                <w:bCs/>
              </w:rPr>
              <w:t>April 8</w:t>
            </w:r>
            <w:r w:rsidR="00006A46" w:rsidRPr="000F4462">
              <w:rPr>
                <w:b/>
                <w:bCs/>
              </w:rPr>
              <w:t>, 2023</w:t>
            </w:r>
            <w:r w:rsidR="00006A46">
              <w:t xml:space="preserve"> @ 8:00 PM EST; 7:00 CST: 6:00 MST; 5:00 PST</w:t>
            </w:r>
            <w:r w:rsidR="00610290">
              <w:t xml:space="preserve">  Corrected 8/13/2023 Mtg.</w:t>
            </w:r>
            <w:r w:rsidR="00F06485">
              <w:t xml:space="preserve"> As Approved 9/24/2023</w:t>
            </w:r>
          </w:p>
        </w:tc>
      </w:tr>
      <w:tr w:rsidR="00006A46" w14:paraId="7DA51B17" w14:textId="77777777" w:rsidTr="006732F9">
        <w:tc>
          <w:tcPr>
            <w:tcW w:w="2276" w:type="dxa"/>
          </w:tcPr>
          <w:p w14:paraId="3B4191CA" w14:textId="77777777" w:rsidR="00006A46" w:rsidRPr="00062252" w:rsidRDefault="00006A46">
            <w:pPr>
              <w:rPr>
                <w:b/>
                <w:bCs/>
              </w:rPr>
            </w:pPr>
            <w:r w:rsidRPr="00062252">
              <w:rPr>
                <w:b/>
                <w:bCs/>
              </w:rPr>
              <w:t>Attendees:</w:t>
            </w:r>
          </w:p>
        </w:tc>
        <w:tc>
          <w:tcPr>
            <w:tcW w:w="8884" w:type="dxa"/>
          </w:tcPr>
          <w:p w14:paraId="5D82CAA6" w14:textId="2AAD8D75" w:rsidR="00006A46" w:rsidRDefault="0019344F">
            <w:r>
              <w:t>Holly, Brenda, Rebecca, Virginia, Sue</w:t>
            </w:r>
          </w:p>
        </w:tc>
      </w:tr>
      <w:tr w:rsidR="00062252" w14:paraId="08B64D7D" w14:textId="77777777" w:rsidTr="006732F9">
        <w:tc>
          <w:tcPr>
            <w:tcW w:w="2276" w:type="dxa"/>
          </w:tcPr>
          <w:p w14:paraId="420D4AED" w14:textId="77777777" w:rsidR="00062252" w:rsidRPr="00062252" w:rsidRDefault="00062252" w:rsidP="007B0C0B">
            <w:pPr>
              <w:ind w:left="342"/>
              <w:rPr>
                <w:b/>
                <w:bCs/>
              </w:rPr>
            </w:pPr>
            <w:r w:rsidRPr="00062252">
              <w:rPr>
                <w:b/>
                <w:bCs/>
              </w:rPr>
              <w:t>Called to Order:</w:t>
            </w:r>
          </w:p>
        </w:tc>
        <w:tc>
          <w:tcPr>
            <w:tcW w:w="8884" w:type="dxa"/>
          </w:tcPr>
          <w:p w14:paraId="13002C75" w14:textId="02DDC0CD" w:rsidR="00062252" w:rsidRDefault="000573CC">
            <w:r>
              <w:t xml:space="preserve">Holly called the meeting to order </w:t>
            </w:r>
            <w:r w:rsidR="0019344F">
              <w:t>@ 6.04</w:t>
            </w:r>
          </w:p>
        </w:tc>
      </w:tr>
      <w:tr w:rsidR="00006A46" w14:paraId="7997D596" w14:textId="77777777" w:rsidTr="006732F9">
        <w:tc>
          <w:tcPr>
            <w:tcW w:w="2276" w:type="dxa"/>
          </w:tcPr>
          <w:p w14:paraId="54C764BD" w14:textId="77777777" w:rsidR="00006A46" w:rsidRPr="00062252" w:rsidRDefault="00006A46" w:rsidP="007B0C0B">
            <w:pPr>
              <w:ind w:left="342"/>
              <w:rPr>
                <w:b/>
                <w:bCs/>
              </w:rPr>
            </w:pPr>
            <w:r w:rsidRPr="00062252">
              <w:rPr>
                <w:b/>
                <w:bCs/>
              </w:rPr>
              <w:t>Secretary’s Report:</w:t>
            </w:r>
          </w:p>
        </w:tc>
        <w:tc>
          <w:tcPr>
            <w:tcW w:w="8884" w:type="dxa"/>
          </w:tcPr>
          <w:p w14:paraId="00708693" w14:textId="77777777" w:rsidR="00006A46" w:rsidRDefault="000573CC">
            <w:r>
              <w:t>Brenda e</w:t>
            </w:r>
            <w:r w:rsidR="00006A46">
              <w:t xml:space="preserve">mailed </w:t>
            </w:r>
            <w:r w:rsidR="00DA7E6F">
              <w:t xml:space="preserve">informal </w:t>
            </w:r>
            <w:r w:rsidR="00006A46">
              <w:t xml:space="preserve">Notes to all Board Members on </w:t>
            </w:r>
            <w:r w:rsidR="00DA7E6F">
              <w:t>February 22, 2023</w:t>
            </w:r>
            <w:r>
              <w:t xml:space="preserve">.  </w:t>
            </w:r>
          </w:p>
          <w:p w14:paraId="77E755B1" w14:textId="77777777" w:rsidR="00DA7E6F" w:rsidRDefault="00DA7E6F">
            <w:r>
              <w:t>Discussion?</w:t>
            </w:r>
          </w:p>
          <w:p w14:paraId="00CF7286" w14:textId="77777777" w:rsidR="00DA7E6F" w:rsidRDefault="00DA7E6F">
            <w:r>
              <w:t>Corrections?</w:t>
            </w:r>
          </w:p>
          <w:p w14:paraId="31692A10" w14:textId="77777777" w:rsidR="00DA7E6F" w:rsidRDefault="00DA7E6F">
            <w:r>
              <w:t>Motion to Pass?</w:t>
            </w:r>
          </w:p>
          <w:p w14:paraId="2A7F882C" w14:textId="495B225E" w:rsidR="00DA7E6F" w:rsidRDefault="0019344F">
            <w:r>
              <w:t xml:space="preserve"> Feb 19 meeting notes were tabled to review</w:t>
            </w:r>
          </w:p>
        </w:tc>
      </w:tr>
      <w:tr w:rsidR="00006A46" w14:paraId="4AE41133" w14:textId="77777777" w:rsidTr="006732F9">
        <w:tc>
          <w:tcPr>
            <w:tcW w:w="2276" w:type="dxa"/>
          </w:tcPr>
          <w:p w14:paraId="50E9DCA1" w14:textId="77777777" w:rsidR="00006A46" w:rsidRPr="00062252" w:rsidRDefault="00006A46" w:rsidP="007B0C0B">
            <w:pPr>
              <w:ind w:left="342"/>
              <w:rPr>
                <w:b/>
                <w:bCs/>
              </w:rPr>
            </w:pPr>
            <w:r w:rsidRPr="00062252">
              <w:rPr>
                <w:b/>
                <w:bCs/>
              </w:rPr>
              <w:t>Treasurer’s Report:</w:t>
            </w:r>
          </w:p>
        </w:tc>
        <w:tc>
          <w:tcPr>
            <w:tcW w:w="8884" w:type="dxa"/>
          </w:tcPr>
          <w:p w14:paraId="36C1FBC2" w14:textId="1A81CFFB" w:rsidR="00006A46" w:rsidRDefault="0019344F">
            <w:r>
              <w:t>No Report.  Website changed paid for 3 years, Domain Name paid</w:t>
            </w:r>
            <w:r w:rsidR="00F06485">
              <w:t xml:space="preserve"> Annually </w:t>
            </w:r>
            <w:r w:rsidR="00F06485" w:rsidRPr="00F06485">
              <w:rPr>
                <w:highlight w:val="yellow"/>
              </w:rPr>
              <w:t>through June 2024</w:t>
            </w:r>
          </w:p>
        </w:tc>
      </w:tr>
      <w:tr w:rsidR="00006A46" w14:paraId="147DC0D0" w14:textId="77777777" w:rsidTr="006732F9">
        <w:tc>
          <w:tcPr>
            <w:tcW w:w="2276" w:type="dxa"/>
          </w:tcPr>
          <w:p w14:paraId="2A74B58F" w14:textId="77777777" w:rsidR="00006A46" w:rsidRPr="00062252" w:rsidRDefault="00062252">
            <w:pPr>
              <w:rPr>
                <w:b/>
                <w:bCs/>
                <w:sz w:val="28"/>
                <w:szCs w:val="28"/>
              </w:rPr>
            </w:pPr>
            <w:r w:rsidRPr="00D4120D">
              <w:rPr>
                <w:b/>
                <w:bCs/>
                <w:sz w:val="28"/>
                <w:szCs w:val="28"/>
                <w:highlight w:val="cyan"/>
              </w:rPr>
              <w:t>Old Business</w:t>
            </w:r>
            <w:r w:rsidR="00006A46" w:rsidRPr="00D4120D">
              <w:rPr>
                <w:b/>
                <w:bCs/>
                <w:sz w:val="28"/>
                <w:szCs w:val="28"/>
                <w:highlight w:val="cyan"/>
              </w:rPr>
              <w:t>:</w:t>
            </w:r>
          </w:p>
        </w:tc>
        <w:tc>
          <w:tcPr>
            <w:tcW w:w="8884" w:type="dxa"/>
          </w:tcPr>
          <w:p w14:paraId="5A65F53B" w14:textId="77777777" w:rsidR="00006A46" w:rsidRDefault="00006A46"/>
        </w:tc>
      </w:tr>
      <w:tr w:rsidR="00B81CD3" w14:paraId="11DFEE0C" w14:textId="77777777" w:rsidTr="006732F9">
        <w:tc>
          <w:tcPr>
            <w:tcW w:w="2276" w:type="dxa"/>
          </w:tcPr>
          <w:p w14:paraId="3DFCB7B0" w14:textId="57C8187D" w:rsidR="00B81CD3" w:rsidRPr="00D4120D" w:rsidRDefault="00B81CD3">
            <w:pPr>
              <w:rPr>
                <w:b/>
                <w:bCs/>
                <w:sz w:val="28"/>
                <w:szCs w:val="28"/>
                <w:highlight w:val="cyan"/>
              </w:rPr>
            </w:pPr>
            <w:r w:rsidRPr="00B81CD3">
              <w:rPr>
                <w:b/>
                <w:bCs/>
                <w:sz w:val="28"/>
                <w:szCs w:val="28"/>
              </w:rPr>
              <w:t xml:space="preserve"> </w:t>
            </w:r>
            <w:r>
              <w:rPr>
                <w:b/>
                <w:bCs/>
                <w:sz w:val="28"/>
                <w:szCs w:val="28"/>
              </w:rPr>
              <w:t>M</w:t>
            </w:r>
            <w:r w:rsidRPr="00B81CD3">
              <w:rPr>
                <w:b/>
                <w:bCs/>
                <w:sz w:val="28"/>
                <w:szCs w:val="28"/>
              </w:rPr>
              <w:t>embership</w:t>
            </w:r>
            <w:r>
              <w:rPr>
                <w:b/>
                <w:bCs/>
                <w:sz w:val="28"/>
                <w:szCs w:val="28"/>
              </w:rPr>
              <w:t xml:space="preserve"> Status</w:t>
            </w:r>
          </w:p>
        </w:tc>
        <w:tc>
          <w:tcPr>
            <w:tcW w:w="8884" w:type="dxa"/>
          </w:tcPr>
          <w:p w14:paraId="231FB142" w14:textId="50338B0B" w:rsidR="00B81CD3" w:rsidRDefault="0019344F">
            <w:r>
              <w:t>10 active members paid</w:t>
            </w:r>
          </w:p>
        </w:tc>
      </w:tr>
      <w:tr w:rsidR="00062252" w14:paraId="276F2E4E" w14:textId="77777777" w:rsidTr="006732F9">
        <w:tc>
          <w:tcPr>
            <w:tcW w:w="2276" w:type="dxa"/>
          </w:tcPr>
          <w:p w14:paraId="4F8770A7" w14:textId="6D00DFE0" w:rsidR="00062252" w:rsidRDefault="005949F9" w:rsidP="007507BC">
            <w:pPr>
              <w:pStyle w:val="ListParagraph"/>
              <w:numPr>
                <w:ilvl w:val="0"/>
                <w:numId w:val="3"/>
              </w:numPr>
              <w:rPr>
                <w:b/>
                <w:bCs/>
              </w:rPr>
            </w:pPr>
            <w:r>
              <w:rPr>
                <w:b/>
                <w:bCs/>
              </w:rPr>
              <w:t xml:space="preserve">Directors and when they expire &amp; </w:t>
            </w:r>
            <w:r w:rsidR="006732F9">
              <w:rPr>
                <w:b/>
                <w:bCs/>
              </w:rPr>
              <w:t xml:space="preserve">Board Positions </w:t>
            </w:r>
          </w:p>
          <w:p w14:paraId="375AA003" w14:textId="6B9DDADD" w:rsidR="006732F9" w:rsidRPr="007507BC" w:rsidRDefault="006732F9" w:rsidP="006732F9">
            <w:pPr>
              <w:pStyle w:val="ListParagraph"/>
              <w:rPr>
                <w:b/>
                <w:bCs/>
              </w:rPr>
            </w:pPr>
            <w:r>
              <w:rPr>
                <w:b/>
                <w:bCs/>
              </w:rPr>
              <w:t>(Provided by Virginia)</w:t>
            </w:r>
          </w:p>
        </w:tc>
        <w:tc>
          <w:tcPr>
            <w:tcW w:w="8884" w:type="dxa"/>
          </w:tcPr>
          <w:p w14:paraId="2DF4D014" w14:textId="690B0805" w:rsidR="00610290" w:rsidRDefault="00610290" w:rsidP="00610290">
            <w:pPr>
              <w:spacing w:after="160" w:line="259" w:lineRule="auto"/>
            </w:pPr>
            <w:r>
              <w:t>Current Directors:</w:t>
            </w:r>
          </w:p>
          <w:p w14:paraId="07E4D293" w14:textId="5C8D2B26" w:rsidR="00610290" w:rsidRDefault="00610290" w:rsidP="00610290">
            <w:pPr>
              <w:spacing w:after="160" w:line="259" w:lineRule="auto"/>
            </w:pPr>
            <w:r>
              <w:tab/>
            </w:r>
            <w:r>
              <w:rPr>
                <w:sz w:val="24"/>
                <w:szCs w:val="24"/>
              </w:rPr>
              <w:t>Viriginia Scholomiti (Historian)</w:t>
            </w:r>
          </w:p>
          <w:p w14:paraId="37D4AE98" w14:textId="75C1DFB7" w:rsidR="00610290" w:rsidRDefault="00610290" w:rsidP="00610290">
            <w:r>
              <w:t xml:space="preserve">              Staci Holtby (2021-2024)</w:t>
            </w:r>
          </w:p>
          <w:p w14:paraId="753ABBC8" w14:textId="0D4EF9D3" w:rsidR="00610290" w:rsidRDefault="00610290" w:rsidP="00610290">
            <w:r>
              <w:t xml:space="preserve">               Sheryl Meacham (2020-2023) Eligible for renewal</w:t>
            </w:r>
          </w:p>
          <w:p w14:paraId="6942DB32" w14:textId="77777777" w:rsidR="00610290" w:rsidRDefault="00610290" w:rsidP="00610290">
            <w:r>
              <w:tab/>
              <w:t>Holly Partridge (2020-2023) Eligible for renewal</w:t>
            </w:r>
          </w:p>
          <w:p w14:paraId="44DFEA9A" w14:textId="77777777" w:rsidR="00610290" w:rsidRDefault="00610290" w:rsidP="00610290">
            <w:r>
              <w:tab/>
              <w:t>Sue Clausen (2021-2024)</w:t>
            </w:r>
          </w:p>
          <w:p w14:paraId="5D37DCD3" w14:textId="77777777" w:rsidR="00610290" w:rsidRDefault="00610290" w:rsidP="00610290">
            <w:r>
              <w:tab/>
              <w:t>Brenda Anderson (2022-2025)</w:t>
            </w:r>
          </w:p>
          <w:p w14:paraId="16161E1E" w14:textId="15C8CF82" w:rsidR="00610290" w:rsidRDefault="00610290" w:rsidP="006732F9">
            <w:pPr>
              <w:rPr>
                <w:b/>
                <w:bCs/>
                <w:sz w:val="24"/>
                <w:szCs w:val="24"/>
              </w:rPr>
            </w:pPr>
            <w:r>
              <w:rPr>
                <w:b/>
                <w:bCs/>
                <w:sz w:val="24"/>
                <w:szCs w:val="24"/>
              </w:rPr>
              <w:t>Executive Board Positions for 2023 (Annually Selected)</w:t>
            </w:r>
          </w:p>
          <w:p w14:paraId="482623BB" w14:textId="3C622614" w:rsidR="006732F9" w:rsidRDefault="006732F9" w:rsidP="005949F9">
            <w:pPr>
              <w:ind w:left="720"/>
              <w:rPr>
                <w:sz w:val="24"/>
                <w:szCs w:val="24"/>
              </w:rPr>
            </w:pPr>
            <w:r w:rsidRPr="006732F9">
              <w:rPr>
                <w:b/>
                <w:bCs/>
                <w:sz w:val="24"/>
                <w:szCs w:val="24"/>
              </w:rPr>
              <w:t>President:</w:t>
            </w:r>
            <w:r>
              <w:rPr>
                <w:sz w:val="24"/>
                <w:szCs w:val="24"/>
              </w:rPr>
              <w:t xml:space="preserve"> </w:t>
            </w:r>
            <w:r w:rsidR="00610290">
              <w:rPr>
                <w:sz w:val="24"/>
                <w:szCs w:val="24"/>
              </w:rPr>
              <w:t>Holly Partridge</w:t>
            </w:r>
          </w:p>
          <w:p w14:paraId="74862103" w14:textId="5C3F53BC" w:rsidR="006732F9" w:rsidRDefault="006732F9" w:rsidP="005949F9">
            <w:pPr>
              <w:spacing w:line="259" w:lineRule="auto"/>
              <w:ind w:left="720"/>
              <w:rPr>
                <w:sz w:val="24"/>
                <w:szCs w:val="24"/>
              </w:rPr>
            </w:pPr>
            <w:r w:rsidRPr="006732F9">
              <w:rPr>
                <w:b/>
                <w:bCs/>
                <w:sz w:val="24"/>
                <w:szCs w:val="24"/>
              </w:rPr>
              <w:t>Vice President:</w:t>
            </w:r>
            <w:r>
              <w:rPr>
                <w:sz w:val="24"/>
                <w:szCs w:val="24"/>
              </w:rPr>
              <w:t xml:space="preserve"> </w:t>
            </w:r>
            <w:r w:rsidR="0019344F">
              <w:rPr>
                <w:sz w:val="24"/>
                <w:szCs w:val="24"/>
              </w:rPr>
              <w:t>Sheryl</w:t>
            </w:r>
            <w:r w:rsidR="00610290">
              <w:rPr>
                <w:sz w:val="24"/>
                <w:szCs w:val="24"/>
              </w:rPr>
              <w:t xml:space="preserve"> Meacham</w:t>
            </w:r>
          </w:p>
          <w:p w14:paraId="7A359918" w14:textId="15640ED2" w:rsidR="006732F9" w:rsidRDefault="006732F9" w:rsidP="005949F9">
            <w:pPr>
              <w:ind w:left="720"/>
              <w:rPr>
                <w:sz w:val="24"/>
                <w:szCs w:val="24"/>
              </w:rPr>
            </w:pPr>
            <w:r w:rsidRPr="006732F9">
              <w:rPr>
                <w:b/>
                <w:bCs/>
                <w:sz w:val="24"/>
                <w:szCs w:val="24"/>
              </w:rPr>
              <w:t>Secretary:</w:t>
            </w:r>
            <w:r>
              <w:rPr>
                <w:sz w:val="24"/>
                <w:szCs w:val="24"/>
              </w:rPr>
              <w:t xml:space="preserve"> </w:t>
            </w:r>
            <w:r w:rsidR="00610290">
              <w:rPr>
                <w:sz w:val="24"/>
                <w:szCs w:val="24"/>
              </w:rPr>
              <w:t>Brenda Anderson</w:t>
            </w:r>
          </w:p>
          <w:p w14:paraId="753F1797" w14:textId="39FABC19" w:rsidR="006732F9" w:rsidRDefault="006732F9" w:rsidP="005949F9">
            <w:pPr>
              <w:ind w:left="720"/>
              <w:rPr>
                <w:sz w:val="24"/>
                <w:szCs w:val="24"/>
              </w:rPr>
            </w:pPr>
            <w:r w:rsidRPr="006732F9">
              <w:rPr>
                <w:b/>
                <w:bCs/>
                <w:sz w:val="24"/>
                <w:szCs w:val="24"/>
              </w:rPr>
              <w:t>Canadian District Representative:</w:t>
            </w:r>
            <w:r>
              <w:rPr>
                <w:sz w:val="24"/>
                <w:szCs w:val="24"/>
              </w:rPr>
              <w:t xml:space="preserve"> </w:t>
            </w:r>
            <w:r w:rsidR="00610290">
              <w:rPr>
                <w:sz w:val="24"/>
                <w:szCs w:val="24"/>
              </w:rPr>
              <w:t>Sue Clausen</w:t>
            </w:r>
            <w:r w:rsidR="0019344F">
              <w:rPr>
                <w:sz w:val="24"/>
                <w:szCs w:val="24"/>
              </w:rPr>
              <w:t xml:space="preserve"> </w:t>
            </w:r>
          </w:p>
          <w:p w14:paraId="33DE0E04" w14:textId="630EDE67" w:rsidR="006732F9" w:rsidRDefault="006732F9" w:rsidP="005949F9">
            <w:pPr>
              <w:spacing w:line="259" w:lineRule="auto"/>
              <w:ind w:left="720"/>
              <w:rPr>
                <w:sz w:val="24"/>
                <w:szCs w:val="24"/>
              </w:rPr>
            </w:pPr>
            <w:r w:rsidRPr="006732F9">
              <w:rPr>
                <w:b/>
                <w:bCs/>
                <w:sz w:val="24"/>
                <w:szCs w:val="24"/>
              </w:rPr>
              <w:t xml:space="preserve">Historian </w:t>
            </w:r>
            <w:r>
              <w:rPr>
                <w:sz w:val="24"/>
                <w:szCs w:val="24"/>
              </w:rPr>
              <w:t>– Appointed board member</w:t>
            </w:r>
            <w:r w:rsidR="0019344F">
              <w:rPr>
                <w:sz w:val="24"/>
                <w:szCs w:val="24"/>
              </w:rPr>
              <w:t>, Viriginia</w:t>
            </w:r>
            <w:r w:rsidR="00610290">
              <w:rPr>
                <w:sz w:val="24"/>
                <w:szCs w:val="24"/>
              </w:rPr>
              <w:t xml:space="preserve"> Scholomiti</w:t>
            </w:r>
          </w:p>
          <w:p w14:paraId="5F0381CC" w14:textId="3B186948" w:rsidR="000B45E6" w:rsidRDefault="006732F9" w:rsidP="005949F9">
            <w:pPr>
              <w:spacing w:line="259" w:lineRule="auto"/>
              <w:ind w:left="720"/>
              <w:rPr>
                <w:sz w:val="24"/>
                <w:szCs w:val="24"/>
              </w:rPr>
            </w:pPr>
            <w:r w:rsidRPr="006732F9">
              <w:rPr>
                <w:b/>
                <w:bCs/>
                <w:sz w:val="24"/>
                <w:szCs w:val="24"/>
              </w:rPr>
              <w:t>Treasurer</w:t>
            </w:r>
            <w:r>
              <w:rPr>
                <w:sz w:val="24"/>
                <w:szCs w:val="24"/>
              </w:rPr>
              <w:t xml:space="preserve"> – Appointed board member</w:t>
            </w:r>
            <w:r w:rsidR="0019344F">
              <w:rPr>
                <w:sz w:val="24"/>
                <w:szCs w:val="24"/>
              </w:rPr>
              <w:t xml:space="preserve"> </w:t>
            </w:r>
            <w:r w:rsidR="00610290">
              <w:rPr>
                <w:sz w:val="24"/>
                <w:szCs w:val="24"/>
              </w:rPr>
              <w:t>–</w:t>
            </w:r>
            <w:r w:rsidR="0019344F">
              <w:rPr>
                <w:sz w:val="24"/>
                <w:szCs w:val="24"/>
              </w:rPr>
              <w:t xml:space="preserve"> Nan</w:t>
            </w:r>
            <w:r w:rsidR="00610290">
              <w:rPr>
                <w:sz w:val="24"/>
                <w:szCs w:val="24"/>
              </w:rPr>
              <w:t xml:space="preserve"> Leaman</w:t>
            </w:r>
          </w:p>
          <w:p w14:paraId="51AE15A5" w14:textId="77777777" w:rsidR="00610290" w:rsidRDefault="00610290" w:rsidP="00610290">
            <w:pPr>
              <w:spacing w:line="259" w:lineRule="auto"/>
              <w:rPr>
                <w:sz w:val="24"/>
                <w:szCs w:val="24"/>
              </w:rPr>
            </w:pPr>
          </w:p>
          <w:p w14:paraId="1AAC4419" w14:textId="723D92B1" w:rsidR="006732F9" w:rsidRDefault="00B81CD3" w:rsidP="006732F9">
            <w:pPr>
              <w:spacing w:after="160" w:line="259" w:lineRule="auto"/>
              <w:rPr>
                <w:b/>
                <w:bCs/>
                <w:sz w:val="24"/>
                <w:szCs w:val="24"/>
              </w:rPr>
            </w:pPr>
            <w:r>
              <w:rPr>
                <w:b/>
                <w:bCs/>
                <w:sz w:val="24"/>
                <w:szCs w:val="24"/>
              </w:rPr>
              <w:t>R</w:t>
            </w:r>
            <w:r w:rsidRPr="00B81CD3">
              <w:rPr>
                <w:b/>
                <w:bCs/>
                <w:sz w:val="24"/>
                <w:szCs w:val="24"/>
              </w:rPr>
              <w:t xml:space="preserve">equest for nominations </w:t>
            </w:r>
            <w:r w:rsidR="006732F9" w:rsidRPr="00B81CD3">
              <w:rPr>
                <w:b/>
                <w:bCs/>
                <w:sz w:val="24"/>
                <w:szCs w:val="24"/>
              </w:rPr>
              <w:t xml:space="preserve">will need to </w:t>
            </w:r>
            <w:r>
              <w:rPr>
                <w:b/>
                <w:bCs/>
                <w:sz w:val="24"/>
                <w:szCs w:val="24"/>
              </w:rPr>
              <w:t xml:space="preserve">be </w:t>
            </w:r>
            <w:r w:rsidR="006732F9" w:rsidRPr="00B81CD3">
              <w:rPr>
                <w:b/>
                <w:bCs/>
                <w:sz w:val="24"/>
                <w:szCs w:val="24"/>
              </w:rPr>
              <w:t xml:space="preserve">send out for the </w:t>
            </w:r>
            <w:r w:rsidR="006732F9" w:rsidRPr="00F06485">
              <w:rPr>
                <w:b/>
                <w:bCs/>
                <w:sz w:val="24"/>
                <w:szCs w:val="24"/>
                <w:highlight w:val="yellow"/>
              </w:rPr>
              <w:t xml:space="preserve">positions </w:t>
            </w:r>
            <w:r w:rsidR="00F06485" w:rsidRPr="00F06485">
              <w:rPr>
                <w:b/>
                <w:bCs/>
                <w:sz w:val="24"/>
                <w:szCs w:val="24"/>
                <w:highlight w:val="yellow"/>
              </w:rPr>
              <w:t>expiring in</w:t>
            </w:r>
            <w:r w:rsidR="006732F9" w:rsidRPr="00F06485">
              <w:rPr>
                <w:b/>
                <w:bCs/>
                <w:sz w:val="24"/>
                <w:szCs w:val="24"/>
                <w:highlight w:val="yellow"/>
              </w:rPr>
              <w:t xml:space="preserve"> 2023.</w:t>
            </w:r>
          </w:p>
          <w:p w14:paraId="25643A77" w14:textId="77777777" w:rsidR="0019344F" w:rsidRPr="00B27082" w:rsidRDefault="0019344F" w:rsidP="006732F9">
            <w:pPr>
              <w:spacing w:after="160" w:line="259" w:lineRule="auto"/>
              <w:rPr>
                <w:sz w:val="24"/>
                <w:szCs w:val="24"/>
              </w:rPr>
            </w:pPr>
            <w:r w:rsidRPr="00B27082">
              <w:rPr>
                <w:sz w:val="24"/>
                <w:szCs w:val="24"/>
              </w:rPr>
              <w:t xml:space="preserve">Bylaws state executive positions are selected annually from the Board of Directors </w:t>
            </w:r>
          </w:p>
          <w:p w14:paraId="2AB972A0" w14:textId="6C8449C1" w:rsidR="0019344F" w:rsidRPr="00B81CD3" w:rsidRDefault="0019344F" w:rsidP="006732F9">
            <w:pPr>
              <w:spacing w:after="160" w:line="259" w:lineRule="auto"/>
              <w:rPr>
                <w:b/>
                <w:bCs/>
                <w:sz w:val="24"/>
                <w:szCs w:val="24"/>
              </w:rPr>
            </w:pPr>
            <w:r w:rsidRPr="00B27082">
              <w:rPr>
                <w:sz w:val="24"/>
                <w:szCs w:val="24"/>
              </w:rPr>
              <w:t>Bylaws state we will have a minimum of</w:t>
            </w:r>
            <w:r w:rsidR="00610290">
              <w:rPr>
                <w:sz w:val="24"/>
                <w:szCs w:val="24"/>
              </w:rPr>
              <w:t xml:space="preserve"> 5 and maximum of</w:t>
            </w:r>
            <w:r w:rsidRPr="00B27082">
              <w:rPr>
                <w:sz w:val="24"/>
                <w:szCs w:val="24"/>
              </w:rPr>
              <w:t xml:space="preserve"> 9 Directors</w:t>
            </w:r>
            <w:r w:rsidR="00B27082" w:rsidRPr="00B27082">
              <w:rPr>
                <w:sz w:val="24"/>
                <w:szCs w:val="24"/>
              </w:rPr>
              <w:t>.</w:t>
            </w:r>
          </w:p>
        </w:tc>
      </w:tr>
      <w:bookmarkEnd w:id="0"/>
      <w:tr w:rsidR="006732F9" w14:paraId="0D8B77C0" w14:textId="77777777" w:rsidTr="006732F9">
        <w:tc>
          <w:tcPr>
            <w:tcW w:w="2276" w:type="dxa"/>
          </w:tcPr>
          <w:p w14:paraId="54D945BB" w14:textId="6DEED0E5" w:rsidR="006732F9" w:rsidRPr="007507BC" w:rsidRDefault="006732F9" w:rsidP="006732F9">
            <w:pPr>
              <w:pStyle w:val="ListParagraph"/>
              <w:numPr>
                <w:ilvl w:val="0"/>
                <w:numId w:val="3"/>
              </w:numPr>
              <w:rPr>
                <w:b/>
                <w:bCs/>
              </w:rPr>
            </w:pPr>
            <w:r w:rsidRPr="007507BC">
              <w:rPr>
                <w:b/>
                <w:bCs/>
              </w:rPr>
              <w:t>DNA Committee</w:t>
            </w:r>
          </w:p>
        </w:tc>
        <w:tc>
          <w:tcPr>
            <w:tcW w:w="8884" w:type="dxa"/>
          </w:tcPr>
          <w:p w14:paraId="2E54FD70" w14:textId="40B46D34" w:rsidR="006732F9" w:rsidRDefault="006732F9" w:rsidP="006732F9">
            <w:r>
              <w:t xml:space="preserve">Meeting Notes sent out:  </w:t>
            </w:r>
            <w:r w:rsidR="0019344F">
              <w:t>2</w:t>
            </w:r>
            <w:r w:rsidR="0019344F" w:rsidRPr="0019344F">
              <w:rPr>
                <w:vertAlign w:val="superscript"/>
              </w:rPr>
              <w:t>nd</w:t>
            </w:r>
            <w:r w:rsidR="0019344F">
              <w:t xml:space="preserve"> Meeting held.  Spoke with 3 companies so far.</w:t>
            </w:r>
          </w:p>
        </w:tc>
      </w:tr>
      <w:tr w:rsidR="006732F9" w14:paraId="55ACEE31" w14:textId="77777777" w:rsidTr="006732F9">
        <w:tc>
          <w:tcPr>
            <w:tcW w:w="2276" w:type="dxa"/>
          </w:tcPr>
          <w:p w14:paraId="6F50396E" w14:textId="0F412F7A" w:rsidR="006732F9" w:rsidRPr="007507BC" w:rsidRDefault="006732F9" w:rsidP="006732F9">
            <w:pPr>
              <w:pStyle w:val="ListParagraph"/>
              <w:numPr>
                <w:ilvl w:val="0"/>
                <w:numId w:val="3"/>
              </w:numPr>
              <w:rPr>
                <w:b/>
                <w:bCs/>
              </w:rPr>
            </w:pPr>
            <w:r w:rsidRPr="007507BC">
              <w:rPr>
                <w:b/>
                <w:bCs/>
              </w:rPr>
              <w:t>GLM Semen Donor Ram Status Update</w:t>
            </w:r>
          </w:p>
        </w:tc>
        <w:tc>
          <w:tcPr>
            <w:tcW w:w="8884" w:type="dxa"/>
          </w:tcPr>
          <w:p w14:paraId="73B81BA8" w14:textId="77777777" w:rsidR="006732F9" w:rsidRDefault="006732F9" w:rsidP="006732F9">
            <w:r>
              <w:t>UK Teeswater Semen Donor Rams (Information pulled on 3/16/2023)</w:t>
            </w:r>
          </w:p>
          <w:p w14:paraId="7909EF0B" w14:textId="77777777" w:rsidR="006732F9" w:rsidRPr="00DA7E6F" w:rsidRDefault="006732F9" w:rsidP="006732F9">
            <w:pPr>
              <w:rPr>
                <w:b/>
                <w:bCs/>
              </w:rPr>
            </w:pPr>
            <w:r w:rsidRPr="00DA7E6F">
              <w:rPr>
                <w:b/>
                <w:bCs/>
              </w:rPr>
              <w:t xml:space="preserve">ID    </w:t>
            </w:r>
            <w:r w:rsidRPr="00DA7E6F">
              <w:rPr>
                <w:b/>
                <w:bCs/>
              </w:rPr>
              <w:tab/>
              <w:t xml:space="preserve">Name/Tag Nbr                    </w:t>
            </w:r>
          </w:p>
          <w:p w14:paraId="0D24724F" w14:textId="77777777" w:rsidR="006732F9" w:rsidRDefault="006732F9" w:rsidP="006732F9">
            <w:r>
              <w:t>993</w:t>
            </w:r>
            <w:r>
              <w:tab/>
              <w:t>DOWNKILLYBEGS 1102/21/009 (UK1720019/02971)</w:t>
            </w:r>
          </w:p>
          <w:p w14:paraId="4A41F72C" w14:textId="77777777" w:rsidR="006732F9" w:rsidRDefault="006732F9" w:rsidP="006732F9">
            <w:r>
              <w:t>988</w:t>
            </w:r>
            <w:r>
              <w:tab/>
              <w:t>DOWNKILLYBEGS 1102/21/013 (UK1720019/02975)</w:t>
            </w:r>
          </w:p>
          <w:p w14:paraId="5FB42ED8" w14:textId="77777777" w:rsidR="006732F9" w:rsidRDefault="006732F9" w:rsidP="006732F9">
            <w:r>
              <w:t>989</w:t>
            </w:r>
            <w:r>
              <w:tab/>
              <w:t>DOWNKILLYBEGS 1102/21/018 (UK1720019/02980)</w:t>
            </w:r>
          </w:p>
          <w:p w14:paraId="1E7608D6" w14:textId="77777777" w:rsidR="006732F9" w:rsidRDefault="006732F9" w:rsidP="006732F9">
            <w:r>
              <w:t>957</w:t>
            </w:r>
            <w:r>
              <w:tab/>
              <w:t>DOWNKILLYBEGS 1102/21/021 (UK1720019/02983)</w:t>
            </w:r>
          </w:p>
          <w:p w14:paraId="313DB097" w14:textId="77777777" w:rsidR="006732F9" w:rsidRDefault="006732F9" w:rsidP="006732F9">
            <w:r>
              <w:t>855</w:t>
            </w:r>
            <w:r>
              <w:tab/>
              <w:t>ENDMOOR MAJIC</w:t>
            </w:r>
          </w:p>
          <w:p w14:paraId="26AC6933" w14:textId="77777777" w:rsidR="006732F9" w:rsidRDefault="006732F9" w:rsidP="006732F9">
            <w:r>
              <w:lastRenderedPageBreak/>
              <w:t>931</w:t>
            </w:r>
            <w:r>
              <w:tab/>
              <w:t>GREY GREEN STAR 645-08-007</w:t>
            </w:r>
          </w:p>
          <w:p w14:paraId="3F4C82EC" w14:textId="77777777" w:rsidR="006732F9" w:rsidRDefault="006732F9" w:rsidP="006732F9">
            <w:r>
              <w:t>856</w:t>
            </w:r>
            <w:r>
              <w:tab/>
              <w:t>LAKELAND MAJESTIC</w:t>
            </w:r>
          </w:p>
          <w:p w14:paraId="754776D1" w14:textId="77777777" w:rsidR="006732F9" w:rsidRDefault="006732F9" w:rsidP="006732F9">
            <w:r>
              <w:t>949</w:t>
            </w:r>
            <w:r>
              <w:tab/>
              <w:t>NIDDERDALE 0919/20/001 (UK0124085/04265)</w:t>
            </w:r>
          </w:p>
          <w:p w14:paraId="51A61D05" w14:textId="77777777" w:rsidR="006732F9" w:rsidRDefault="006732F9" w:rsidP="006732F9">
            <w:r>
              <w:t>860</w:t>
            </w:r>
            <w:r>
              <w:tab/>
              <w:t>PATLEY PRINCE CHARMING</w:t>
            </w:r>
          </w:p>
          <w:p w14:paraId="6CB434A3" w14:textId="77777777" w:rsidR="006732F9" w:rsidRDefault="006732F9" w:rsidP="006732F9">
            <w:r>
              <w:t>858</w:t>
            </w:r>
            <w:r>
              <w:tab/>
              <w:t>RIMINGTON CRUSADER 819/07/004</w:t>
            </w:r>
          </w:p>
          <w:p w14:paraId="585439AA" w14:textId="77777777" w:rsidR="006732F9" w:rsidRDefault="006732F9" w:rsidP="006732F9">
            <w:r>
              <w:t>869</w:t>
            </w:r>
            <w:r>
              <w:tab/>
              <w:t>RIMINGTON PLAYBOY</w:t>
            </w:r>
          </w:p>
          <w:p w14:paraId="323510B1" w14:textId="77777777" w:rsidR="006732F9" w:rsidRDefault="006732F9" w:rsidP="006732F9">
            <w:r>
              <w:t>992</w:t>
            </w:r>
            <w:r>
              <w:tab/>
              <w:t>RIVENDELL DENETHOR 0001/19/001 (NZ 14198)</w:t>
            </w:r>
          </w:p>
          <w:p w14:paraId="56D843F8" w14:textId="77777777" w:rsidR="006732F9" w:rsidRDefault="006732F9" w:rsidP="006732F9">
            <w:r>
              <w:t>862</w:t>
            </w:r>
            <w:r>
              <w:tab/>
              <w:t>ROYAL PRINCE</w:t>
            </w:r>
          </w:p>
          <w:p w14:paraId="38CE194A" w14:textId="16FF47AA" w:rsidR="0019344F" w:rsidRDefault="0019344F" w:rsidP="006732F9">
            <w:r>
              <w:t xml:space="preserve">   Holly was going to speak with Lynn for instructions on how to find semen – not in notes to walk through.</w:t>
            </w:r>
          </w:p>
        </w:tc>
      </w:tr>
      <w:tr w:rsidR="006732F9" w14:paraId="7A3B4004" w14:textId="77777777" w:rsidTr="006732F9">
        <w:tc>
          <w:tcPr>
            <w:tcW w:w="2276" w:type="dxa"/>
          </w:tcPr>
          <w:p w14:paraId="663AC47C" w14:textId="77777777" w:rsidR="006732F9" w:rsidRPr="007507BC" w:rsidRDefault="006732F9" w:rsidP="006732F9">
            <w:pPr>
              <w:pStyle w:val="ListParagraph"/>
              <w:numPr>
                <w:ilvl w:val="0"/>
                <w:numId w:val="3"/>
              </w:numPr>
              <w:rPr>
                <w:b/>
                <w:bCs/>
                <w:sz w:val="24"/>
                <w:szCs w:val="24"/>
              </w:rPr>
            </w:pPr>
            <w:r w:rsidRPr="007507BC">
              <w:rPr>
                <w:b/>
                <w:bCs/>
                <w:sz w:val="24"/>
                <w:szCs w:val="24"/>
              </w:rPr>
              <w:lastRenderedPageBreak/>
              <w:t>First Year New Breeders Membership:</w:t>
            </w:r>
          </w:p>
        </w:tc>
        <w:tc>
          <w:tcPr>
            <w:tcW w:w="8884" w:type="dxa"/>
          </w:tcPr>
          <w:p w14:paraId="7790BE75" w14:textId="176B9B22" w:rsidR="006732F9" w:rsidRPr="0020649C" w:rsidRDefault="006732F9" w:rsidP="006732F9">
            <w:pPr>
              <w:rPr>
                <w:sz w:val="24"/>
                <w:szCs w:val="24"/>
              </w:rPr>
            </w:pPr>
            <w:r w:rsidRPr="0020649C">
              <w:rPr>
                <w:b/>
                <w:bCs/>
                <w:sz w:val="24"/>
                <w:szCs w:val="24"/>
              </w:rPr>
              <w:t>Information Researched by Virginia:</w:t>
            </w:r>
            <w:r w:rsidRPr="0020649C">
              <w:rPr>
                <w:sz w:val="24"/>
                <w:szCs w:val="24"/>
              </w:rPr>
              <w:t xml:space="preserve">  George and Lynn are happy to provide complimentary membership for the year for transfers to people who are non-members. They do this for several other organizations, and since they have to handle the transfers, and enter all the information into our registry, it is not a problem for them to give the complimentary membership. </w:t>
            </w:r>
          </w:p>
          <w:p w14:paraId="0E0D3010" w14:textId="77777777" w:rsidR="006732F9" w:rsidRPr="0020649C" w:rsidRDefault="006732F9" w:rsidP="006732F9">
            <w:pPr>
              <w:rPr>
                <w:b/>
                <w:bCs/>
                <w:sz w:val="24"/>
                <w:szCs w:val="24"/>
              </w:rPr>
            </w:pPr>
            <w:r w:rsidRPr="0020649C">
              <w:rPr>
                <w:b/>
                <w:bCs/>
                <w:sz w:val="24"/>
                <w:szCs w:val="24"/>
              </w:rPr>
              <w:t>The board can discuss if they want to move forward with this or change any of the existing policies, but this is how it stands currently.</w:t>
            </w:r>
          </w:p>
          <w:p w14:paraId="54DB9DFB" w14:textId="4DBD434E" w:rsidR="006732F9" w:rsidRPr="00B27082" w:rsidRDefault="00B27082" w:rsidP="006732F9">
            <w:pPr>
              <w:rPr>
                <w:sz w:val="24"/>
                <w:szCs w:val="24"/>
              </w:rPr>
            </w:pPr>
            <w:r>
              <w:rPr>
                <w:b/>
                <w:bCs/>
                <w:sz w:val="24"/>
                <w:szCs w:val="24"/>
              </w:rPr>
              <w:t xml:space="preserve">  </w:t>
            </w:r>
          </w:p>
          <w:p w14:paraId="06E7808C" w14:textId="70CBF45B" w:rsidR="006732F9" w:rsidRPr="0020649C" w:rsidRDefault="006732F9" w:rsidP="006732F9">
            <w:pPr>
              <w:rPr>
                <w:b/>
                <w:bCs/>
                <w:sz w:val="24"/>
                <w:szCs w:val="24"/>
              </w:rPr>
            </w:pPr>
            <w:r w:rsidRPr="0020649C">
              <w:rPr>
                <w:b/>
                <w:bCs/>
                <w:sz w:val="24"/>
                <w:szCs w:val="24"/>
              </w:rPr>
              <w:t xml:space="preserve">Discussion:  </w:t>
            </w:r>
            <w:r w:rsidR="00B27082" w:rsidRPr="00B27082">
              <w:rPr>
                <w:sz w:val="24"/>
                <w:szCs w:val="24"/>
              </w:rPr>
              <w:t>New Shepards</w:t>
            </w:r>
            <w:r w:rsidR="00B27082">
              <w:rPr>
                <w:b/>
                <w:bCs/>
                <w:sz w:val="24"/>
                <w:szCs w:val="24"/>
              </w:rPr>
              <w:t xml:space="preserve"> -</w:t>
            </w:r>
            <w:r w:rsidR="00B27082" w:rsidRPr="00B27082">
              <w:rPr>
                <w:sz w:val="24"/>
                <w:szCs w:val="24"/>
              </w:rPr>
              <w:t>Virginia is going to research if it is in the bylaws.</w:t>
            </w:r>
          </w:p>
        </w:tc>
      </w:tr>
      <w:tr w:rsidR="006732F9" w14:paraId="38DD1BC6" w14:textId="77777777" w:rsidTr="006732F9">
        <w:tc>
          <w:tcPr>
            <w:tcW w:w="2276" w:type="dxa"/>
          </w:tcPr>
          <w:p w14:paraId="4E13CC65" w14:textId="77777777" w:rsidR="006732F9" w:rsidRPr="007507BC" w:rsidRDefault="006732F9" w:rsidP="006732F9">
            <w:pPr>
              <w:pStyle w:val="ListParagraph"/>
              <w:numPr>
                <w:ilvl w:val="0"/>
                <w:numId w:val="3"/>
              </w:numPr>
              <w:rPr>
                <w:b/>
                <w:bCs/>
              </w:rPr>
            </w:pPr>
            <w:r w:rsidRPr="007507BC">
              <w:rPr>
                <w:b/>
                <w:bCs/>
              </w:rPr>
              <w:t>ATSA Transfer to Non-Members (Info)</w:t>
            </w:r>
          </w:p>
        </w:tc>
        <w:tc>
          <w:tcPr>
            <w:tcW w:w="8884" w:type="dxa"/>
          </w:tcPr>
          <w:p w14:paraId="5B53DC4E" w14:textId="4B3E1DA6" w:rsidR="006732F9" w:rsidRDefault="006732F9" w:rsidP="006732F9">
            <w:pPr>
              <w:spacing w:after="160" w:line="259" w:lineRule="auto"/>
              <w:rPr>
                <w:sz w:val="24"/>
                <w:szCs w:val="24"/>
              </w:rPr>
            </w:pPr>
            <w:r w:rsidRPr="0020649C">
              <w:rPr>
                <w:b/>
                <w:bCs/>
                <w:sz w:val="24"/>
                <w:szCs w:val="24"/>
              </w:rPr>
              <w:t>Information Researched by Virginia:</w:t>
            </w:r>
            <w:r>
              <w:rPr>
                <w:sz w:val="24"/>
                <w:szCs w:val="24"/>
              </w:rPr>
              <w:t xml:space="preserve">  The ATSA does not require shepherds to be members of the ATSA to buy animals. The person initiating the transfer must be the owner of the sheep.  The info is entered into our database, and the papers are issued in the new owner’s name, regardless of whether they are a member or not.  They cannot register lambs unless they are members. You must be a member to initiate any registrations or transfers.  We do not handle transfer of ownership from non-members to non-members as the ATSA foots part of the cost for GLM's services.</w:t>
            </w:r>
          </w:p>
          <w:p w14:paraId="38CA02E0" w14:textId="7FD6AFEB" w:rsidR="006732F9" w:rsidRPr="0020649C" w:rsidRDefault="006732F9" w:rsidP="006732F9">
            <w:pPr>
              <w:spacing w:after="160" w:line="259" w:lineRule="auto"/>
              <w:rPr>
                <w:b/>
                <w:bCs/>
                <w:sz w:val="24"/>
                <w:szCs w:val="24"/>
              </w:rPr>
            </w:pPr>
            <w:r w:rsidRPr="0020649C">
              <w:rPr>
                <w:b/>
                <w:bCs/>
                <w:sz w:val="24"/>
                <w:szCs w:val="24"/>
              </w:rPr>
              <w:t xml:space="preserve">Discussion: </w:t>
            </w:r>
            <w:r w:rsidR="00B27082" w:rsidRPr="00B27082">
              <w:rPr>
                <w:sz w:val="24"/>
                <w:szCs w:val="24"/>
              </w:rPr>
              <w:t xml:space="preserve">Need assistance of </w:t>
            </w:r>
            <w:r w:rsidR="00B27082">
              <w:rPr>
                <w:sz w:val="24"/>
                <w:szCs w:val="24"/>
              </w:rPr>
              <w:t>R</w:t>
            </w:r>
            <w:r w:rsidR="00B27082" w:rsidRPr="00B27082">
              <w:rPr>
                <w:sz w:val="24"/>
                <w:szCs w:val="24"/>
              </w:rPr>
              <w:t>egistrar if non-member</w:t>
            </w:r>
          </w:p>
        </w:tc>
      </w:tr>
      <w:tr w:rsidR="006732F9" w14:paraId="58577420" w14:textId="77777777" w:rsidTr="006732F9">
        <w:tc>
          <w:tcPr>
            <w:tcW w:w="2276" w:type="dxa"/>
          </w:tcPr>
          <w:p w14:paraId="157F50F3" w14:textId="77777777" w:rsidR="006732F9" w:rsidRPr="007507BC" w:rsidRDefault="006732F9" w:rsidP="006732F9">
            <w:pPr>
              <w:pStyle w:val="ListParagraph"/>
              <w:numPr>
                <w:ilvl w:val="0"/>
                <w:numId w:val="3"/>
              </w:numPr>
              <w:rPr>
                <w:b/>
                <w:bCs/>
              </w:rPr>
            </w:pPr>
            <w:r w:rsidRPr="007507BC">
              <w:rPr>
                <w:b/>
                <w:bCs/>
              </w:rPr>
              <w:t>Goals for 2023:</w:t>
            </w:r>
          </w:p>
        </w:tc>
        <w:tc>
          <w:tcPr>
            <w:tcW w:w="8884" w:type="dxa"/>
          </w:tcPr>
          <w:p w14:paraId="505141D5" w14:textId="27B2818D" w:rsidR="006732F9" w:rsidRDefault="006732F9" w:rsidP="006732F9">
            <w:r w:rsidRPr="00EA04C0">
              <w:t xml:space="preserve">Holly challenged each of the board members to take on one or two goals and share for next meeting to send out to the membership.  </w:t>
            </w:r>
            <w:r w:rsidRPr="0020649C">
              <w:rPr>
                <w:b/>
                <w:bCs/>
              </w:rPr>
              <w:t>Agreed</w:t>
            </w:r>
            <w:r>
              <w:rPr>
                <w:b/>
                <w:bCs/>
              </w:rPr>
              <w:t xml:space="preserve"> to at February 19</w:t>
            </w:r>
            <w:r w:rsidRPr="00EE2412">
              <w:rPr>
                <w:b/>
                <w:bCs/>
                <w:vertAlign w:val="superscript"/>
              </w:rPr>
              <w:t>th</w:t>
            </w:r>
            <w:r>
              <w:rPr>
                <w:b/>
                <w:bCs/>
              </w:rPr>
              <w:t xml:space="preserve"> Meeting</w:t>
            </w:r>
          </w:p>
        </w:tc>
      </w:tr>
      <w:tr w:rsidR="006732F9" w14:paraId="3B59179B" w14:textId="77777777" w:rsidTr="006732F9">
        <w:tc>
          <w:tcPr>
            <w:tcW w:w="2276" w:type="dxa"/>
          </w:tcPr>
          <w:p w14:paraId="2E0ED11C" w14:textId="77777777" w:rsidR="006732F9" w:rsidRDefault="006732F9" w:rsidP="006732F9">
            <w:pPr>
              <w:rPr>
                <w:b/>
                <w:bCs/>
              </w:rPr>
            </w:pPr>
            <w:r>
              <w:rPr>
                <w:b/>
                <w:bCs/>
              </w:rPr>
              <w:t>Website</w:t>
            </w:r>
          </w:p>
          <w:p w14:paraId="0978DEB7" w14:textId="77777777" w:rsidR="006732F9" w:rsidRPr="00062252" w:rsidRDefault="006732F9" w:rsidP="006732F9">
            <w:pPr>
              <w:rPr>
                <w:b/>
                <w:bCs/>
              </w:rPr>
            </w:pPr>
            <w:r>
              <w:rPr>
                <w:b/>
                <w:bCs/>
              </w:rPr>
              <w:t xml:space="preserve">   (Virginia)</w:t>
            </w:r>
          </w:p>
        </w:tc>
        <w:tc>
          <w:tcPr>
            <w:tcW w:w="8884" w:type="dxa"/>
          </w:tcPr>
          <w:p w14:paraId="150BCA49" w14:textId="77777777" w:rsidR="006732F9" w:rsidRDefault="006732F9" w:rsidP="006732F9">
            <w:pPr>
              <w:spacing w:after="160" w:line="259" w:lineRule="auto"/>
              <w:rPr>
                <w:rFonts w:eastAsia="Times New Roman"/>
                <w:b/>
                <w:bCs/>
              </w:rPr>
            </w:pPr>
            <w:r>
              <w:t>A motion was made to switch our current web hosting site to</w:t>
            </w:r>
            <w:r w:rsidRPr="00EE2412">
              <w:rPr>
                <w:b/>
                <w:bCs/>
              </w:rPr>
              <w:t xml:space="preserve"> Wix </w:t>
            </w:r>
            <w:r>
              <w:t xml:space="preserve">hosting site for a three-year sale price of $504.00.  </w:t>
            </w:r>
            <w:r w:rsidRPr="00EE2412">
              <w:rPr>
                <w:b/>
                <w:bCs/>
              </w:rPr>
              <w:t>Board discussed and voted - motion to switch Yes</w:t>
            </w:r>
            <w:r>
              <w:t xml:space="preserve">:  </w:t>
            </w:r>
            <w:r>
              <w:rPr>
                <w:rFonts w:eastAsia="Times New Roman"/>
              </w:rPr>
              <w:t xml:space="preserve">Sue, Sheryl, Staci, Virginia, Brenda, Holly.   No opposed.  </w:t>
            </w:r>
            <w:r w:rsidRPr="00EE2412">
              <w:rPr>
                <w:rFonts w:eastAsia="Times New Roman"/>
                <w:b/>
                <w:bCs/>
              </w:rPr>
              <w:t>Virginia given authorization to proceed on March 7, 2023.</w:t>
            </w:r>
          </w:p>
          <w:p w14:paraId="7CD37CA5" w14:textId="77777777" w:rsidR="00B27082" w:rsidRDefault="00B27082" w:rsidP="006732F9">
            <w:pPr>
              <w:spacing w:after="160" w:line="259" w:lineRule="auto"/>
              <w:rPr>
                <w:rFonts w:eastAsia="Times New Roman"/>
              </w:rPr>
            </w:pPr>
            <w:r>
              <w:rPr>
                <w:rFonts w:eastAsia="Times New Roman"/>
              </w:rPr>
              <w:t xml:space="preserve">Domain name – </w:t>
            </w:r>
            <w:hyperlink r:id="rId7" w:history="1">
              <w:r w:rsidRPr="007568AE">
                <w:rPr>
                  <w:rStyle w:val="Hyperlink"/>
                  <w:rFonts w:eastAsia="Times New Roman"/>
                </w:rPr>
                <w:t>www.americanteeswatersheep.com</w:t>
              </w:r>
            </w:hyperlink>
            <w:r>
              <w:rPr>
                <w:rFonts w:eastAsia="Times New Roman"/>
              </w:rPr>
              <w:t xml:space="preserve"> </w:t>
            </w:r>
          </w:p>
          <w:p w14:paraId="014F57DC" w14:textId="236D9070" w:rsidR="00B27082" w:rsidRDefault="00B27082" w:rsidP="006732F9">
            <w:pPr>
              <w:spacing w:after="160" w:line="259" w:lineRule="auto"/>
            </w:pPr>
            <w:r>
              <w:t>Take a look at pages and let Virginia know if anything needs to be fixed and make sure all information is there.</w:t>
            </w:r>
          </w:p>
          <w:p w14:paraId="1FAED912" w14:textId="6BCD5792" w:rsidR="00B27082" w:rsidRDefault="00B27082" w:rsidP="006732F9">
            <w:pPr>
              <w:spacing w:after="160" w:line="259" w:lineRule="auto"/>
            </w:pPr>
            <w:r>
              <w:t>Need someone to take care of page – Volunteers?</w:t>
            </w:r>
          </w:p>
          <w:p w14:paraId="7D04C727" w14:textId="39492EA5" w:rsidR="00B27082" w:rsidRDefault="00B27082" w:rsidP="006732F9">
            <w:pPr>
              <w:spacing w:after="160" w:line="259" w:lineRule="auto"/>
            </w:pPr>
            <w:r>
              <w:t xml:space="preserve">Still need picture of Brenda &amp; Sue with bio </w:t>
            </w:r>
          </w:p>
        </w:tc>
      </w:tr>
      <w:tr w:rsidR="006732F9" w14:paraId="1499C868" w14:textId="77777777" w:rsidTr="006732F9">
        <w:tc>
          <w:tcPr>
            <w:tcW w:w="2276" w:type="dxa"/>
          </w:tcPr>
          <w:p w14:paraId="63EB79A3" w14:textId="48A8E1C2" w:rsidR="006732F9" w:rsidRPr="00062252" w:rsidRDefault="006732F9" w:rsidP="006732F9">
            <w:pPr>
              <w:rPr>
                <w:b/>
                <w:bCs/>
              </w:rPr>
            </w:pPr>
            <w:r>
              <w:rPr>
                <w:b/>
                <w:bCs/>
              </w:rPr>
              <w:t>Marketing</w:t>
            </w:r>
          </w:p>
        </w:tc>
        <w:tc>
          <w:tcPr>
            <w:tcW w:w="8884" w:type="dxa"/>
          </w:tcPr>
          <w:p w14:paraId="5BA6445F" w14:textId="2791C778" w:rsidR="006732F9" w:rsidRDefault="00B27082" w:rsidP="006732F9">
            <w:r>
              <w:t>Tabled</w:t>
            </w:r>
          </w:p>
        </w:tc>
      </w:tr>
      <w:tr w:rsidR="006732F9" w14:paraId="0DB25A17" w14:textId="77777777" w:rsidTr="006732F9">
        <w:tc>
          <w:tcPr>
            <w:tcW w:w="2276" w:type="dxa"/>
          </w:tcPr>
          <w:p w14:paraId="4B681E61" w14:textId="77777777" w:rsidR="006732F9" w:rsidRDefault="006732F9" w:rsidP="006732F9">
            <w:pPr>
              <w:rPr>
                <w:b/>
                <w:bCs/>
              </w:rPr>
            </w:pPr>
            <w:r>
              <w:rPr>
                <w:b/>
                <w:bCs/>
              </w:rPr>
              <w:t>Newsletter</w:t>
            </w:r>
          </w:p>
          <w:p w14:paraId="6AA9F3BA" w14:textId="09B12DFA" w:rsidR="006732F9" w:rsidRPr="00062252" w:rsidRDefault="006732F9" w:rsidP="006732F9">
            <w:pPr>
              <w:rPr>
                <w:b/>
                <w:bCs/>
              </w:rPr>
            </w:pPr>
            <w:r>
              <w:rPr>
                <w:b/>
                <w:bCs/>
              </w:rPr>
              <w:t xml:space="preserve">  (Virginia) </w:t>
            </w:r>
          </w:p>
        </w:tc>
        <w:tc>
          <w:tcPr>
            <w:tcW w:w="8884" w:type="dxa"/>
          </w:tcPr>
          <w:p w14:paraId="14F81E62" w14:textId="69176627" w:rsidR="006732F9" w:rsidRDefault="006732F9" w:rsidP="006732F9">
            <w:r>
              <w:t>Virginia is working on – get your news items to her for the next edition</w:t>
            </w:r>
          </w:p>
        </w:tc>
      </w:tr>
      <w:tr w:rsidR="006732F9" w14:paraId="7BE76704" w14:textId="77777777" w:rsidTr="006732F9">
        <w:tc>
          <w:tcPr>
            <w:tcW w:w="2276" w:type="dxa"/>
          </w:tcPr>
          <w:p w14:paraId="3061E549" w14:textId="77777777" w:rsidR="006732F9" w:rsidRDefault="006732F9" w:rsidP="006732F9">
            <w:pPr>
              <w:rPr>
                <w:b/>
                <w:bCs/>
              </w:rPr>
            </w:pPr>
            <w:r>
              <w:rPr>
                <w:b/>
                <w:bCs/>
              </w:rPr>
              <w:t>Welcome Packet</w:t>
            </w:r>
          </w:p>
          <w:p w14:paraId="0E36D895" w14:textId="01C34141" w:rsidR="006732F9" w:rsidRPr="00062252" w:rsidRDefault="006732F9" w:rsidP="006732F9">
            <w:pPr>
              <w:rPr>
                <w:b/>
                <w:bCs/>
              </w:rPr>
            </w:pPr>
            <w:r>
              <w:rPr>
                <w:b/>
                <w:bCs/>
              </w:rPr>
              <w:lastRenderedPageBreak/>
              <w:t xml:space="preserve">  (Brenda)</w:t>
            </w:r>
          </w:p>
        </w:tc>
        <w:tc>
          <w:tcPr>
            <w:tcW w:w="8884" w:type="dxa"/>
          </w:tcPr>
          <w:p w14:paraId="691F96C1" w14:textId="53D8F517" w:rsidR="006732F9" w:rsidRDefault="00B27082" w:rsidP="006732F9">
            <w:r>
              <w:lastRenderedPageBreak/>
              <w:t>Tabled</w:t>
            </w:r>
          </w:p>
        </w:tc>
      </w:tr>
      <w:tr w:rsidR="006732F9" w14:paraId="686C8E13" w14:textId="77777777" w:rsidTr="006732F9">
        <w:tc>
          <w:tcPr>
            <w:tcW w:w="2276" w:type="dxa"/>
          </w:tcPr>
          <w:p w14:paraId="7767FCC9" w14:textId="003F0B94" w:rsidR="006732F9" w:rsidRPr="00062252" w:rsidRDefault="006732F9" w:rsidP="006732F9">
            <w:pPr>
              <w:ind w:left="252"/>
              <w:rPr>
                <w:b/>
                <w:bCs/>
              </w:rPr>
            </w:pPr>
          </w:p>
        </w:tc>
        <w:tc>
          <w:tcPr>
            <w:tcW w:w="8884" w:type="dxa"/>
          </w:tcPr>
          <w:p w14:paraId="6B59A06E" w14:textId="77777777" w:rsidR="006732F9" w:rsidRDefault="006732F9" w:rsidP="006732F9"/>
        </w:tc>
      </w:tr>
      <w:tr w:rsidR="006732F9" w14:paraId="6B269C30" w14:textId="77777777" w:rsidTr="006732F9">
        <w:tc>
          <w:tcPr>
            <w:tcW w:w="2276" w:type="dxa"/>
          </w:tcPr>
          <w:p w14:paraId="27936152" w14:textId="0DABE065" w:rsidR="006732F9" w:rsidRPr="007507BC" w:rsidRDefault="006732F9" w:rsidP="006732F9">
            <w:pPr>
              <w:pStyle w:val="ListParagraph"/>
              <w:numPr>
                <w:ilvl w:val="0"/>
                <w:numId w:val="3"/>
              </w:numPr>
              <w:rPr>
                <w:b/>
                <w:bCs/>
              </w:rPr>
            </w:pPr>
            <w:r w:rsidRPr="007507BC">
              <w:rPr>
                <w:b/>
                <w:bCs/>
                <w:sz w:val="28"/>
                <w:szCs w:val="28"/>
              </w:rPr>
              <w:t>GLM (Sheryl)</w:t>
            </w:r>
          </w:p>
        </w:tc>
        <w:tc>
          <w:tcPr>
            <w:tcW w:w="8884" w:type="dxa"/>
          </w:tcPr>
          <w:p w14:paraId="15985F16" w14:textId="77777777" w:rsidR="006732F9" w:rsidRDefault="00B27082" w:rsidP="006732F9">
            <w:r>
              <w:t>Grassroots is not what we want.  Pdf information provided by Virginia</w:t>
            </w:r>
          </w:p>
          <w:p w14:paraId="5C094846" w14:textId="63BFAB5D" w:rsidR="00B27082" w:rsidRDefault="00B27082" w:rsidP="006732F9">
            <w:r>
              <w:t>Contacting other companies.</w:t>
            </w:r>
          </w:p>
        </w:tc>
      </w:tr>
      <w:tr w:rsidR="006732F9" w14:paraId="1C4B8E38" w14:textId="77777777" w:rsidTr="006732F9">
        <w:tc>
          <w:tcPr>
            <w:tcW w:w="2276" w:type="dxa"/>
          </w:tcPr>
          <w:p w14:paraId="4342D9D2" w14:textId="1F5B3557" w:rsidR="006732F9" w:rsidRPr="007507BC" w:rsidRDefault="006732F9" w:rsidP="006732F9">
            <w:pPr>
              <w:pStyle w:val="ListParagraph"/>
              <w:numPr>
                <w:ilvl w:val="0"/>
                <w:numId w:val="3"/>
              </w:numPr>
              <w:rPr>
                <w:b/>
                <w:bCs/>
              </w:rPr>
            </w:pPr>
            <w:r w:rsidRPr="007507BC">
              <w:rPr>
                <w:b/>
                <w:bCs/>
              </w:rPr>
              <w:t>Hard Drives</w:t>
            </w:r>
          </w:p>
        </w:tc>
        <w:tc>
          <w:tcPr>
            <w:tcW w:w="8884" w:type="dxa"/>
          </w:tcPr>
          <w:p w14:paraId="5A93B8B2" w14:textId="77777777" w:rsidR="006732F9" w:rsidRDefault="006732F9" w:rsidP="006732F9">
            <w:r>
              <w:t>Approved purchase of 2 external hard drives – during discussion of website hosting switch – brought up questions if this site has area for keeping records?  Holly opened floor for additional questions or suggestions.   Brenda pointed out that the comments indicated you could not download information if you wanted to switch to another site in the future.  No other comments were received.</w:t>
            </w:r>
          </w:p>
          <w:p w14:paraId="76AB14D8" w14:textId="4BD8B1F2" w:rsidR="00B27082" w:rsidRDefault="00B27082" w:rsidP="006732F9">
            <w:r>
              <w:t>Discussion:  Move to Google Drive – Set up an account.  Brenda will research and get out Password and Permissions – Rebecca offered to assist.</w:t>
            </w:r>
          </w:p>
        </w:tc>
      </w:tr>
      <w:tr w:rsidR="006732F9" w14:paraId="691A45CA" w14:textId="77777777" w:rsidTr="006732F9">
        <w:tc>
          <w:tcPr>
            <w:tcW w:w="2276" w:type="dxa"/>
          </w:tcPr>
          <w:p w14:paraId="199BB59D" w14:textId="3FCB7A52" w:rsidR="006732F9" w:rsidRPr="007507BC" w:rsidRDefault="006732F9" w:rsidP="006732F9">
            <w:pPr>
              <w:pStyle w:val="ListParagraph"/>
              <w:numPr>
                <w:ilvl w:val="0"/>
                <w:numId w:val="3"/>
              </w:numPr>
              <w:rPr>
                <w:b/>
                <w:bCs/>
                <w:sz w:val="24"/>
                <w:szCs w:val="24"/>
              </w:rPr>
            </w:pPr>
            <w:r w:rsidRPr="007507BC">
              <w:rPr>
                <w:b/>
                <w:bCs/>
                <w:sz w:val="24"/>
                <w:szCs w:val="24"/>
              </w:rPr>
              <w:t>Other Old Business:</w:t>
            </w:r>
          </w:p>
        </w:tc>
        <w:tc>
          <w:tcPr>
            <w:tcW w:w="8884" w:type="dxa"/>
          </w:tcPr>
          <w:p w14:paraId="05931584" w14:textId="77777777" w:rsidR="006732F9" w:rsidRDefault="006732F9" w:rsidP="006732F9"/>
          <w:p w14:paraId="76AD1562" w14:textId="77777777" w:rsidR="006732F9" w:rsidRDefault="006732F9" w:rsidP="006732F9"/>
        </w:tc>
      </w:tr>
      <w:tr w:rsidR="006732F9" w14:paraId="4FC9B1D1" w14:textId="77777777" w:rsidTr="006732F9">
        <w:tc>
          <w:tcPr>
            <w:tcW w:w="2276" w:type="dxa"/>
          </w:tcPr>
          <w:p w14:paraId="2FF43385" w14:textId="77777777" w:rsidR="006732F9" w:rsidRDefault="006732F9" w:rsidP="006732F9">
            <w:pPr>
              <w:ind w:left="72"/>
              <w:rPr>
                <w:b/>
                <w:bCs/>
                <w:sz w:val="28"/>
                <w:szCs w:val="28"/>
              </w:rPr>
            </w:pPr>
            <w:r w:rsidRPr="00D4120D">
              <w:rPr>
                <w:b/>
                <w:bCs/>
                <w:sz w:val="28"/>
                <w:szCs w:val="28"/>
                <w:highlight w:val="cyan"/>
              </w:rPr>
              <w:t>New Business:</w:t>
            </w:r>
          </w:p>
        </w:tc>
        <w:tc>
          <w:tcPr>
            <w:tcW w:w="8884" w:type="dxa"/>
          </w:tcPr>
          <w:p w14:paraId="466946B0" w14:textId="77777777" w:rsidR="006732F9" w:rsidRDefault="006732F9" w:rsidP="006732F9"/>
        </w:tc>
      </w:tr>
      <w:tr w:rsidR="006732F9" w14:paraId="4727F5A8" w14:textId="77777777" w:rsidTr="006732F9">
        <w:tc>
          <w:tcPr>
            <w:tcW w:w="2276" w:type="dxa"/>
          </w:tcPr>
          <w:p w14:paraId="07B77DA4" w14:textId="6CE01373" w:rsidR="006732F9" w:rsidRDefault="006732F9" w:rsidP="006732F9">
            <w:pPr>
              <w:ind w:left="252"/>
              <w:rPr>
                <w:b/>
                <w:bCs/>
                <w:sz w:val="28"/>
                <w:szCs w:val="28"/>
              </w:rPr>
            </w:pPr>
          </w:p>
        </w:tc>
        <w:tc>
          <w:tcPr>
            <w:tcW w:w="8884" w:type="dxa"/>
          </w:tcPr>
          <w:p w14:paraId="255BA079" w14:textId="7E4B12B4" w:rsidR="006732F9" w:rsidRDefault="006732F9" w:rsidP="006732F9"/>
        </w:tc>
      </w:tr>
      <w:tr w:rsidR="006732F9" w14:paraId="2CF5DD6D" w14:textId="77777777" w:rsidTr="006732F9">
        <w:tc>
          <w:tcPr>
            <w:tcW w:w="2276" w:type="dxa"/>
          </w:tcPr>
          <w:p w14:paraId="6308149B" w14:textId="79C287CB" w:rsidR="006732F9" w:rsidRDefault="006732F9" w:rsidP="006732F9">
            <w:pPr>
              <w:ind w:left="252"/>
              <w:rPr>
                <w:b/>
                <w:bCs/>
              </w:rPr>
            </w:pPr>
          </w:p>
        </w:tc>
        <w:tc>
          <w:tcPr>
            <w:tcW w:w="8884" w:type="dxa"/>
          </w:tcPr>
          <w:p w14:paraId="7A15AF60" w14:textId="137139C9" w:rsidR="006732F9" w:rsidRDefault="006732F9" w:rsidP="006732F9"/>
        </w:tc>
      </w:tr>
      <w:tr w:rsidR="006732F9" w14:paraId="41306B36" w14:textId="77777777" w:rsidTr="006732F9">
        <w:tc>
          <w:tcPr>
            <w:tcW w:w="2276" w:type="dxa"/>
          </w:tcPr>
          <w:p w14:paraId="6F3C79A2" w14:textId="77777777" w:rsidR="006732F9" w:rsidRDefault="006732F9" w:rsidP="006732F9">
            <w:pPr>
              <w:ind w:left="252"/>
              <w:rPr>
                <w:b/>
                <w:bCs/>
              </w:rPr>
            </w:pPr>
            <w:r>
              <w:rPr>
                <w:b/>
                <w:bCs/>
              </w:rPr>
              <w:t>Agenda Items</w:t>
            </w:r>
          </w:p>
        </w:tc>
        <w:tc>
          <w:tcPr>
            <w:tcW w:w="8884" w:type="dxa"/>
          </w:tcPr>
          <w:p w14:paraId="7E133049" w14:textId="70B7CC54" w:rsidR="006732F9" w:rsidRDefault="006732F9" w:rsidP="006732F9">
            <w:r>
              <w:t xml:space="preserve">Please send either new or old business for Agenda items to Brenda for the next meeting. </w:t>
            </w:r>
          </w:p>
        </w:tc>
      </w:tr>
      <w:tr w:rsidR="006732F9" w14:paraId="082CEDA5" w14:textId="77777777" w:rsidTr="006732F9">
        <w:tc>
          <w:tcPr>
            <w:tcW w:w="2276" w:type="dxa"/>
          </w:tcPr>
          <w:p w14:paraId="798DD8D8" w14:textId="77777777" w:rsidR="006732F9" w:rsidRPr="000B45E6" w:rsidRDefault="006732F9" w:rsidP="006732F9">
            <w:pPr>
              <w:rPr>
                <w:b/>
                <w:bCs/>
                <w:sz w:val="28"/>
                <w:szCs w:val="28"/>
              </w:rPr>
            </w:pPr>
            <w:r w:rsidRPr="000B45E6">
              <w:rPr>
                <w:b/>
                <w:bCs/>
                <w:sz w:val="28"/>
                <w:szCs w:val="28"/>
              </w:rPr>
              <w:t>Next Meeting</w:t>
            </w:r>
          </w:p>
        </w:tc>
        <w:tc>
          <w:tcPr>
            <w:tcW w:w="8884" w:type="dxa"/>
          </w:tcPr>
          <w:p w14:paraId="1DEC6574" w14:textId="77777777" w:rsidR="006732F9" w:rsidRDefault="00B27082" w:rsidP="006732F9">
            <w:r w:rsidRPr="00B27082">
              <w:rPr>
                <w:b/>
                <w:bCs/>
              </w:rPr>
              <w:t>May 21st</w:t>
            </w:r>
            <w:r w:rsidR="006732F9">
              <w:br/>
              <w:t xml:space="preserve">at 8:00 pm Eastern Daylight Time (7:00 Central, 6:00 Mountain, 5:00 Pacific) </w:t>
            </w:r>
          </w:p>
          <w:p w14:paraId="51C4DBB1" w14:textId="161CD29B" w:rsidR="00B27082" w:rsidRDefault="00B27082" w:rsidP="006732F9">
            <w:r>
              <w:t>Meeting Adjourned: Motion by Sue, seconded by Brenda &amp; VIrginia</w:t>
            </w:r>
          </w:p>
        </w:tc>
      </w:tr>
      <w:tr w:rsidR="006732F9" w14:paraId="2297C340" w14:textId="77777777" w:rsidTr="006732F9">
        <w:tc>
          <w:tcPr>
            <w:tcW w:w="2276" w:type="dxa"/>
          </w:tcPr>
          <w:p w14:paraId="3EA58C56" w14:textId="77777777" w:rsidR="006732F9" w:rsidRDefault="006732F9" w:rsidP="006732F9">
            <w:pPr>
              <w:ind w:left="252"/>
              <w:rPr>
                <w:b/>
                <w:bCs/>
              </w:rPr>
            </w:pPr>
          </w:p>
        </w:tc>
        <w:tc>
          <w:tcPr>
            <w:tcW w:w="8884" w:type="dxa"/>
          </w:tcPr>
          <w:p w14:paraId="70059E53" w14:textId="2EA3EE40" w:rsidR="006732F9" w:rsidRDefault="006732F9" w:rsidP="006732F9"/>
        </w:tc>
      </w:tr>
    </w:tbl>
    <w:p w14:paraId="332A33B6" w14:textId="7DD6EFB4" w:rsidR="005155DA" w:rsidRDefault="005155DA"/>
    <w:sectPr w:rsidR="005155DA" w:rsidSect="00006A46">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0CB15" w14:textId="77777777" w:rsidR="005300FD" w:rsidRDefault="005300FD" w:rsidP="00006A46">
      <w:pPr>
        <w:spacing w:after="0" w:line="240" w:lineRule="auto"/>
      </w:pPr>
      <w:r>
        <w:separator/>
      </w:r>
    </w:p>
  </w:endnote>
  <w:endnote w:type="continuationSeparator" w:id="0">
    <w:p w14:paraId="53F4867A" w14:textId="77777777" w:rsidR="005300FD" w:rsidRDefault="005300FD" w:rsidP="00006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15570" w14:textId="52E90C55" w:rsidR="000B45E6" w:rsidRDefault="007507BC">
    <w:pPr>
      <w:pStyle w:val="Footer"/>
    </w:pPr>
    <w:r>
      <w:t xml:space="preserve">April </w:t>
    </w:r>
    <w:r>
      <w:t>8, 2023 Meeting Agenda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54094" w14:textId="77777777" w:rsidR="005300FD" w:rsidRDefault="005300FD" w:rsidP="00006A46">
      <w:pPr>
        <w:spacing w:after="0" w:line="240" w:lineRule="auto"/>
      </w:pPr>
      <w:r>
        <w:separator/>
      </w:r>
    </w:p>
  </w:footnote>
  <w:footnote w:type="continuationSeparator" w:id="0">
    <w:p w14:paraId="41A88948" w14:textId="77777777" w:rsidR="005300FD" w:rsidRDefault="005300FD" w:rsidP="00006A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B0478" w14:textId="77777777" w:rsidR="00006A46" w:rsidRPr="00006A46" w:rsidRDefault="00006A46" w:rsidP="000F4462">
    <w:pPr>
      <w:pStyle w:val="Header"/>
      <w:jc w:val="center"/>
      <w:rPr>
        <w:sz w:val="32"/>
        <w:szCs w:val="32"/>
      </w:rPr>
    </w:pPr>
    <w:r w:rsidRPr="00006A46">
      <w:rPr>
        <w:sz w:val="32"/>
        <w:szCs w:val="32"/>
      </w:rPr>
      <w:t>ATSA Meeting Agenda and Notes</w:t>
    </w:r>
  </w:p>
  <w:p w14:paraId="72775797" w14:textId="77777777" w:rsidR="00006A46" w:rsidRDefault="00006A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76A8D"/>
    <w:multiLevelType w:val="hybridMultilevel"/>
    <w:tmpl w:val="5E50AD30"/>
    <w:lvl w:ilvl="0" w:tplc="0538AFB0">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 w15:restartNumberingAfterBreak="0">
    <w:nsid w:val="496035D3"/>
    <w:multiLevelType w:val="hybridMultilevel"/>
    <w:tmpl w:val="17E63810"/>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4EAE2928"/>
    <w:multiLevelType w:val="hybridMultilevel"/>
    <w:tmpl w:val="98DEF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EF13B1"/>
    <w:multiLevelType w:val="hybridMultilevel"/>
    <w:tmpl w:val="4B36E8AA"/>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num w:numId="1" w16cid:durableId="1301574069">
    <w:abstractNumId w:val="0"/>
  </w:num>
  <w:num w:numId="2" w16cid:durableId="450168644">
    <w:abstractNumId w:val="3"/>
  </w:num>
  <w:num w:numId="3" w16cid:durableId="1105540598">
    <w:abstractNumId w:val="2"/>
  </w:num>
  <w:num w:numId="4" w16cid:durableId="14880921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A46"/>
    <w:rsid w:val="00006A46"/>
    <w:rsid w:val="000573CC"/>
    <w:rsid w:val="00062252"/>
    <w:rsid w:val="00083752"/>
    <w:rsid w:val="000B45E6"/>
    <w:rsid w:val="000F4462"/>
    <w:rsid w:val="0019344F"/>
    <w:rsid w:val="001D22CE"/>
    <w:rsid w:val="0020649C"/>
    <w:rsid w:val="00263FA9"/>
    <w:rsid w:val="0028791E"/>
    <w:rsid w:val="004833C7"/>
    <w:rsid w:val="004D11E0"/>
    <w:rsid w:val="005155DA"/>
    <w:rsid w:val="005300FD"/>
    <w:rsid w:val="0053183A"/>
    <w:rsid w:val="005845DF"/>
    <w:rsid w:val="005949F9"/>
    <w:rsid w:val="006100A7"/>
    <w:rsid w:val="00610290"/>
    <w:rsid w:val="006732F9"/>
    <w:rsid w:val="007507BC"/>
    <w:rsid w:val="007B0C0B"/>
    <w:rsid w:val="00807805"/>
    <w:rsid w:val="00821274"/>
    <w:rsid w:val="008242BB"/>
    <w:rsid w:val="008306E6"/>
    <w:rsid w:val="008708E0"/>
    <w:rsid w:val="00891DBD"/>
    <w:rsid w:val="0093604A"/>
    <w:rsid w:val="00936A26"/>
    <w:rsid w:val="00957A8B"/>
    <w:rsid w:val="00992BC7"/>
    <w:rsid w:val="00A2479E"/>
    <w:rsid w:val="00A727C7"/>
    <w:rsid w:val="00B27082"/>
    <w:rsid w:val="00B81CD3"/>
    <w:rsid w:val="00BE23DC"/>
    <w:rsid w:val="00C93893"/>
    <w:rsid w:val="00D4120D"/>
    <w:rsid w:val="00D85803"/>
    <w:rsid w:val="00DA7E6F"/>
    <w:rsid w:val="00E204BE"/>
    <w:rsid w:val="00E21B19"/>
    <w:rsid w:val="00E400AB"/>
    <w:rsid w:val="00E44816"/>
    <w:rsid w:val="00EE2412"/>
    <w:rsid w:val="00EF5525"/>
    <w:rsid w:val="00F06485"/>
    <w:rsid w:val="00F2090F"/>
    <w:rsid w:val="00F22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3F884"/>
  <w15:chartTrackingRefBased/>
  <w15:docId w15:val="{D0C37DE2-982A-4CBE-A9BA-C9CA6A4DC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6A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6A46"/>
  </w:style>
  <w:style w:type="paragraph" w:styleId="Footer">
    <w:name w:val="footer"/>
    <w:basedOn w:val="Normal"/>
    <w:link w:val="FooterChar"/>
    <w:uiPriority w:val="99"/>
    <w:unhideWhenUsed/>
    <w:rsid w:val="00006A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6A46"/>
  </w:style>
  <w:style w:type="table" w:styleId="TableGrid">
    <w:name w:val="Table Grid"/>
    <w:basedOn w:val="TableNormal"/>
    <w:uiPriority w:val="39"/>
    <w:rsid w:val="00006A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0649C"/>
    <w:rPr>
      <w:sz w:val="16"/>
      <w:szCs w:val="16"/>
    </w:rPr>
  </w:style>
  <w:style w:type="paragraph" w:styleId="CommentText">
    <w:name w:val="annotation text"/>
    <w:basedOn w:val="Normal"/>
    <w:link w:val="CommentTextChar"/>
    <w:uiPriority w:val="99"/>
    <w:semiHidden/>
    <w:unhideWhenUsed/>
    <w:rsid w:val="0020649C"/>
    <w:pPr>
      <w:spacing w:line="240" w:lineRule="auto"/>
    </w:pPr>
    <w:rPr>
      <w:sz w:val="20"/>
      <w:szCs w:val="20"/>
    </w:rPr>
  </w:style>
  <w:style w:type="character" w:customStyle="1" w:styleId="CommentTextChar">
    <w:name w:val="Comment Text Char"/>
    <w:basedOn w:val="DefaultParagraphFont"/>
    <w:link w:val="CommentText"/>
    <w:uiPriority w:val="99"/>
    <w:semiHidden/>
    <w:rsid w:val="0020649C"/>
    <w:rPr>
      <w:sz w:val="20"/>
      <w:szCs w:val="20"/>
    </w:rPr>
  </w:style>
  <w:style w:type="paragraph" w:styleId="CommentSubject">
    <w:name w:val="annotation subject"/>
    <w:basedOn w:val="CommentText"/>
    <w:next w:val="CommentText"/>
    <w:link w:val="CommentSubjectChar"/>
    <w:uiPriority w:val="99"/>
    <w:semiHidden/>
    <w:unhideWhenUsed/>
    <w:rsid w:val="0020649C"/>
    <w:rPr>
      <w:b/>
      <w:bCs/>
    </w:rPr>
  </w:style>
  <w:style w:type="character" w:customStyle="1" w:styleId="CommentSubjectChar">
    <w:name w:val="Comment Subject Char"/>
    <w:basedOn w:val="CommentTextChar"/>
    <w:link w:val="CommentSubject"/>
    <w:uiPriority w:val="99"/>
    <w:semiHidden/>
    <w:rsid w:val="0020649C"/>
    <w:rPr>
      <w:b/>
      <w:bCs/>
      <w:sz w:val="20"/>
      <w:szCs w:val="20"/>
    </w:rPr>
  </w:style>
  <w:style w:type="paragraph" w:styleId="ListParagraph">
    <w:name w:val="List Paragraph"/>
    <w:basedOn w:val="Normal"/>
    <w:uiPriority w:val="34"/>
    <w:qFormat/>
    <w:rsid w:val="007507BC"/>
    <w:pPr>
      <w:ind w:left="720"/>
      <w:contextualSpacing/>
    </w:pPr>
  </w:style>
  <w:style w:type="character" w:styleId="Hyperlink">
    <w:name w:val="Hyperlink"/>
    <w:basedOn w:val="DefaultParagraphFont"/>
    <w:uiPriority w:val="99"/>
    <w:unhideWhenUsed/>
    <w:rsid w:val="00B27082"/>
    <w:rPr>
      <w:color w:val="0563C1" w:themeColor="hyperlink"/>
      <w:u w:val="single"/>
    </w:rPr>
  </w:style>
  <w:style w:type="character" w:styleId="UnresolvedMention">
    <w:name w:val="Unresolved Mention"/>
    <w:basedOn w:val="DefaultParagraphFont"/>
    <w:uiPriority w:val="99"/>
    <w:semiHidden/>
    <w:unhideWhenUsed/>
    <w:rsid w:val="00B270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727930">
      <w:bodyDiv w:val="1"/>
      <w:marLeft w:val="0"/>
      <w:marRight w:val="0"/>
      <w:marTop w:val="0"/>
      <w:marBottom w:val="0"/>
      <w:divBdr>
        <w:top w:val="none" w:sz="0" w:space="0" w:color="auto"/>
        <w:left w:val="none" w:sz="0" w:space="0" w:color="auto"/>
        <w:bottom w:val="none" w:sz="0" w:space="0" w:color="auto"/>
        <w:right w:val="none" w:sz="0" w:space="0" w:color="auto"/>
      </w:divBdr>
    </w:div>
    <w:div w:id="1410153292">
      <w:bodyDiv w:val="1"/>
      <w:marLeft w:val="0"/>
      <w:marRight w:val="0"/>
      <w:marTop w:val="0"/>
      <w:marBottom w:val="0"/>
      <w:divBdr>
        <w:top w:val="none" w:sz="0" w:space="0" w:color="auto"/>
        <w:left w:val="none" w:sz="0" w:space="0" w:color="auto"/>
        <w:bottom w:val="none" w:sz="0" w:space="0" w:color="auto"/>
        <w:right w:val="none" w:sz="0" w:space="0" w:color="auto"/>
      </w:divBdr>
    </w:div>
    <w:div w:id="1523401965">
      <w:bodyDiv w:val="1"/>
      <w:marLeft w:val="0"/>
      <w:marRight w:val="0"/>
      <w:marTop w:val="0"/>
      <w:marBottom w:val="0"/>
      <w:divBdr>
        <w:top w:val="none" w:sz="0" w:space="0" w:color="auto"/>
        <w:left w:val="none" w:sz="0" w:space="0" w:color="auto"/>
        <w:bottom w:val="none" w:sz="0" w:space="0" w:color="auto"/>
        <w:right w:val="none" w:sz="0" w:space="0" w:color="auto"/>
      </w:divBdr>
    </w:div>
    <w:div w:id="185414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mericanteeswatershee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817</Words>
  <Characters>4660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Anderson</dc:creator>
  <cp:keywords/>
  <dc:description/>
  <cp:lastModifiedBy>Brenda Anderson</cp:lastModifiedBy>
  <cp:revision>2</cp:revision>
  <dcterms:created xsi:type="dcterms:W3CDTF">2023-09-25T03:05:00Z</dcterms:created>
  <dcterms:modified xsi:type="dcterms:W3CDTF">2023-09-25T03:05:00Z</dcterms:modified>
</cp:coreProperties>
</file>